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06" w:rsidRDefault="00B70306" w:rsidP="00B70306">
      <w:pPr>
        <w:pStyle w:val="bb"/>
        <w:jc w:val="center"/>
        <w:rPr>
          <w:rFonts w:hint="eastAsia"/>
        </w:rPr>
      </w:pPr>
      <w:r>
        <w:rPr>
          <w:rFonts w:hint="eastAsia"/>
        </w:rPr>
        <w:t>建设工程施工现场管理规定</w:t>
      </w:r>
    </w:p>
    <w:p w:rsidR="00B70306" w:rsidRDefault="00B70306" w:rsidP="00B70306">
      <w:pPr>
        <w:pStyle w:val="ee"/>
        <w:jc w:val="center"/>
        <w:rPr>
          <w:rFonts w:hint="eastAsia"/>
          <w:sz w:val="18"/>
          <w:szCs w:val="18"/>
        </w:rPr>
      </w:pPr>
      <w:r>
        <w:rPr>
          <w:rFonts w:hint="eastAsia"/>
        </w:rPr>
        <w:t>建设部令第</w:t>
      </w:r>
      <w:r>
        <w:rPr>
          <w:rFonts w:hint="eastAsia"/>
          <w:sz w:val="18"/>
          <w:szCs w:val="18"/>
        </w:rPr>
        <w:t>15号</w:t>
      </w:r>
    </w:p>
    <w:p w:rsidR="00B70306" w:rsidRDefault="00B70306" w:rsidP="00B70306">
      <w:pPr>
        <w:pStyle w:val="ee"/>
        <w:jc w:val="center"/>
        <w:rPr>
          <w:rFonts w:hint="eastAsia"/>
          <w:sz w:val="18"/>
          <w:szCs w:val="18"/>
        </w:rPr>
      </w:pPr>
      <w:r>
        <w:rPr>
          <w:rFonts w:hint="eastAsia"/>
        </w:rPr>
        <w:t>一九九二年一月一日起施行</w:t>
      </w:r>
    </w:p>
    <w:p w:rsidR="00B70306" w:rsidRPr="00B70306" w:rsidRDefault="00B70306" w:rsidP="00B70306">
      <w:pPr>
        <w:pStyle w:val="ee"/>
        <w:jc w:val="center"/>
        <w:rPr>
          <w:rFonts w:hint="eastAsia"/>
          <w:sz w:val="21"/>
          <w:szCs w:val="21"/>
        </w:rPr>
      </w:pPr>
      <w:r w:rsidRPr="00B70306">
        <w:rPr>
          <w:rFonts w:hint="eastAsia"/>
          <w:sz w:val="21"/>
          <w:szCs w:val="21"/>
        </w:rPr>
        <w:t>第一章 总 则</w:t>
      </w:r>
    </w:p>
    <w:p w:rsidR="00B70306" w:rsidRPr="00B70306" w:rsidRDefault="00B70306" w:rsidP="00B70306">
      <w:pPr>
        <w:pStyle w:val="ee"/>
        <w:rPr>
          <w:rFonts w:hint="eastAsia"/>
          <w:sz w:val="21"/>
          <w:szCs w:val="21"/>
        </w:rPr>
      </w:pPr>
      <w:r w:rsidRPr="00B70306">
        <w:rPr>
          <w:rFonts w:hint="eastAsia"/>
          <w:sz w:val="21"/>
          <w:szCs w:val="21"/>
        </w:rPr>
        <w:t xml:space="preserve">第一条 为加强建设工程施工现场管理，保障建设工程施工顺利进行，制定本规定 。 </w:t>
      </w:r>
    </w:p>
    <w:p w:rsidR="00B70306" w:rsidRPr="00B70306" w:rsidRDefault="00B70306" w:rsidP="00B70306">
      <w:pPr>
        <w:pStyle w:val="ee"/>
        <w:rPr>
          <w:rFonts w:hint="eastAsia"/>
          <w:sz w:val="21"/>
          <w:szCs w:val="21"/>
        </w:rPr>
      </w:pPr>
      <w:r w:rsidRPr="00B70306">
        <w:rPr>
          <w:rFonts w:hint="eastAsia"/>
          <w:sz w:val="21"/>
          <w:szCs w:val="21"/>
        </w:rPr>
        <w:t>第二条 本规定所称建设工程施工现场，是指进</w:t>
      </w:r>
      <w:proofErr w:type="gramStart"/>
      <w:r w:rsidRPr="00B70306">
        <w:rPr>
          <w:rFonts w:hint="eastAsia"/>
          <w:sz w:val="21"/>
          <w:szCs w:val="21"/>
        </w:rPr>
        <w:t>行工业</w:t>
      </w:r>
      <w:proofErr w:type="gramEnd"/>
      <w:r w:rsidRPr="00B70306">
        <w:rPr>
          <w:rFonts w:hint="eastAsia"/>
          <w:sz w:val="21"/>
          <w:szCs w:val="21"/>
        </w:rPr>
        <w:t xml:space="preserve">和民用项目的房屋建筑、土 木工程、设备安装、管线敷设等施工活动，经批准占用的施工场地。 </w:t>
      </w:r>
    </w:p>
    <w:p w:rsidR="00B70306" w:rsidRPr="00B70306" w:rsidRDefault="00B70306" w:rsidP="00B70306">
      <w:pPr>
        <w:pStyle w:val="ee"/>
        <w:rPr>
          <w:rFonts w:hint="eastAsia"/>
          <w:sz w:val="21"/>
          <w:szCs w:val="21"/>
        </w:rPr>
      </w:pPr>
      <w:r w:rsidRPr="00B70306">
        <w:rPr>
          <w:rFonts w:hint="eastAsia"/>
          <w:sz w:val="21"/>
          <w:szCs w:val="21"/>
        </w:rPr>
        <w:t xml:space="preserve">第三条 一切与建设工程施工活动有关的单位和个人，必须遵守本规定。 </w:t>
      </w:r>
    </w:p>
    <w:p w:rsidR="00B70306" w:rsidRPr="00B70306" w:rsidRDefault="00B70306" w:rsidP="00B70306">
      <w:pPr>
        <w:pStyle w:val="ee"/>
        <w:rPr>
          <w:rFonts w:hint="eastAsia"/>
          <w:sz w:val="21"/>
          <w:szCs w:val="21"/>
        </w:rPr>
      </w:pPr>
      <w:r w:rsidRPr="00B70306">
        <w:rPr>
          <w:rFonts w:hint="eastAsia"/>
          <w:sz w:val="21"/>
          <w:szCs w:val="21"/>
        </w:rPr>
        <w:t xml:space="preserve">第四条 国务院建设行政主管部门归口负责全国建设工程施工现场的管理工作。 国务院各有关部门负责其直属施工单位施工现场的管理工作。 县级以上地方人民政府建设行政主管部门负责本行政区域内建设工程施工现场的管 理工作。 </w:t>
      </w:r>
    </w:p>
    <w:p w:rsidR="00B70306" w:rsidRPr="00B70306" w:rsidRDefault="00B70306" w:rsidP="00B70306">
      <w:pPr>
        <w:pStyle w:val="ee"/>
        <w:rPr>
          <w:rFonts w:hint="eastAsia"/>
          <w:sz w:val="21"/>
          <w:szCs w:val="21"/>
        </w:rPr>
      </w:pPr>
      <w:r w:rsidRPr="00B70306">
        <w:rPr>
          <w:rFonts w:hint="eastAsia"/>
          <w:sz w:val="21"/>
          <w:szCs w:val="21"/>
        </w:rPr>
        <w:t xml:space="preserve">第二章 一般规定 </w:t>
      </w:r>
    </w:p>
    <w:p w:rsidR="00B70306" w:rsidRPr="00B70306" w:rsidRDefault="00B70306" w:rsidP="00B70306">
      <w:pPr>
        <w:pStyle w:val="ee"/>
        <w:rPr>
          <w:rFonts w:hint="eastAsia"/>
          <w:sz w:val="21"/>
          <w:szCs w:val="21"/>
        </w:rPr>
      </w:pPr>
      <w:r w:rsidRPr="00B70306">
        <w:rPr>
          <w:rFonts w:hint="eastAsia"/>
          <w:sz w:val="21"/>
          <w:szCs w:val="21"/>
        </w:rPr>
        <w:t xml:space="preserve">第五条 建设工程开工实行施工许可证制度。建设单位应当按计划批准的开工项目 向工程所在地县级以上地方人民政府建设行政主管部门办理施工许可证手续。申请施工 许可证应当具备下列条件： </w:t>
      </w:r>
    </w:p>
    <w:p w:rsidR="00B70306" w:rsidRPr="00B70306" w:rsidRDefault="00B70306" w:rsidP="00B70306">
      <w:pPr>
        <w:pStyle w:val="ee"/>
        <w:rPr>
          <w:rFonts w:hint="eastAsia"/>
          <w:sz w:val="21"/>
          <w:szCs w:val="21"/>
        </w:rPr>
      </w:pPr>
      <w:r w:rsidRPr="00B70306">
        <w:rPr>
          <w:rFonts w:hint="eastAsia"/>
          <w:sz w:val="21"/>
          <w:szCs w:val="21"/>
        </w:rPr>
        <w:t>（一）设计图纸供应已落实；</w:t>
      </w:r>
    </w:p>
    <w:p w:rsidR="00B70306" w:rsidRPr="00B70306" w:rsidRDefault="00B70306" w:rsidP="00B70306">
      <w:pPr>
        <w:pStyle w:val="ee"/>
        <w:rPr>
          <w:rFonts w:hint="eastAsia"/>
          <w:sz w:val="21"/>
          <w:szCs w:val="21"/>
        </w:rPr>
      </w:pPr>
      <w:r w:rsidRPr="00B70306">
        <w:rPr>
          <w:rFonts w:hint="eastAsia"/>
          <w:sz w:val="21"/>
          <w:szCs w:val="21"/>
        </w:rPr>
        <w:t>（二）征地拆迁手续已完成；</w:t>
      </w:r>
    </w:p>
    <w:p w:rsidR="00B70306" w:rsidRPr="00B70306" w:rsidRDefault="00B70306" w:rsidP="00B70306">
      <w:pPr>
        <w:pStyle w:val="ee"/>
        <w:rPr>
          <w:rFonts w:hint="eastAsia"/>
          <w:sz w:val="21"/>
          <w:szCs w:val="21"/>
        </w:rPr>
      </w:pPr>
      <w:r w:rsidRPr="00B70306">
        <w:rPr>
          <w:rFonts w:hint="eastAsia"/>
          <w:sz w:val="21"/>
          <w:szCs w:val="21"/>
        </w:rPr>
        <w:t>（三）施工单位已确定；</w:t>
      </w:r>
    </w:p>
    <w:p w:rsidR="00B70306" w:rsidRPr="00B70306" w:rsidRDefault="00B70306" w:rsidP="00B70306">
      <w:pPr>
        <w:pStyle w:val="ee"/>
        <w:rPr>
          <w:rFonts w:hint="eastAsia"/>
          <w:sz w:val="21"/>
          <w:szCs w:val="21"/>
        </w:rPr>
      </w:pPr>
      <w:r w:rsidRPr="00B70306">
        <w:rPr>
          <w:rFonts w:hint="eastAsia"/>
          <w:sz w:val="21"/>
          <w:szCs w:val="21"/>
        </w:rPr>
        <w:t>（四）资金、物资和为施工服务的市政公用设施等已落实；</w:t>
      </w:r>
    </w:p>
    <w:p w:rsidR="00B70306" w:rsidRPr="00B70306" w:rsidRDefault="00B70306" w:rsidP="00B70306">
      <w:pPr>
        <w:pStyle w:val="ee"/>
        <w:rPr>
          <w:rFonts w:hint="eastAsia"/>
          <w:sz w:val="21"/>
          <w:szCs w:val="21"/>
        </w:rPr>
      </w:pPr>
      <w:r w:rsidRPr="00B70306">
        <w:rPr>
          <w:rFonts w:hint="eastAsia"/>
          <w:sz w:val="21"/>
          <w:szCs w:val="21"/>
        </w:rPr>
        <w:t xml:space="preserve">（五）其他应当具备的条件已落实。 未取得施工许可证的建设单位不得擅自组织开工。 </w:t>
      </w:r>
    </w:p>
    <w:p w:rsidR="00B70306" w:rsidRPr="00B70306" w:rsidRDefault="00B70306" w:rsidP="00B70306">
      <w:pPr>
        <w:pStyle w:val="ee"/>
        <w:rPr>
          <w:rFonts w:hint="eastAsia"/>
          <w:sz w:val="21"/>
          <w:szCs w:val="21"/>
        </w:rPr>
      </w:pPr>
      <w:r w:rsidRPr="00B70306">
        <w:rPr>
          <w:rFonts w:hint="eastAsia"/>
          <w:sz w:val="21"/>
          <w:szCs w:val="21"/>
        </w:rPr>
        <w:t xml:space="preserve">第六条 建设单位经批准取得施工许可证后，应当自批准之日起两个月内组织开工 ；因故不能按期开工的，建设单位应当在期满前向发证部门说明理由，申请延期。不按 期开工又不按期申请延期的，已批准的施工许可证失效。 </w:t>
      </w:r>
    </w:p>
    <w:p w:rsidR="00B70306" w:rsidRPr="00B70306" w:rsidRDefault="00B70306" w:rsidP="00B70306">
      <w:pPr>
        <w:pStyle w:val="ee"/>
        <w:rPr>
          <w:rFonts w:hint="eastAsia"/>
          <w:sz w:val="21"/>
          <w:szCs w:val="21"/>
        </w:rPr>
      </w:pPr>
      <w:r w:rsidRPr="00B70306">
        <w:rPr>
          <w:rFonts w:hint="eastAsia"/>
          <w:sz w:val="21"/>
          <w:szCs w:val="21"/>
        </w:rPr>
        <w:t xml:space="preserve">第七条 建设工程开工前，建设单位或者发包单位应当指定施工现场总代表人，施 工单位应当指定项目经理，并分别将总代表人和项目经理的姓名及授权事项书面通知对 方，同时报第五条规定的发证部门备案。 在施工过程中，总代表人或者项目经理发生变更的，应当按照前款规定重新通知对 方和备案。 </w:t>
      </w:r>
    </w:p>
    <w:p w:rsidR="00B70306" w:rsidRPr="00B70306" w:rsidRDefault="00B70306" w:rsidP="00B70306">
      <w:pPr>
        <w:pStyle w:val="ee"/>
        <w:rPr>
          <w:rFonts w:hint="eastAsia"/>
          <w:sz w:val="21"/>
          <w:szCs w:val="21"/>
        </w:rPr>
      </w:pPr>
      <w:r w:rsidRPr="00B70306">
        <w:rPr>
          <w:rFonts w:hint="eastAsia"/>
          <w:sz w:val="21"/>
          <w:szCs w:val="21"/>
        </w:rPr>
        <w:t xml:space="preserve">第八条 项目经理全面负责施工过程中的现场管理，并根据工程规模、技术复杂程 度和施工现场的具体情况，建立施工现场管理责任制，并组织实施。 </w:t>
      </w:r>
    </w:p>
    <w:p w:rsidR="00B70306" w:rsidRPr="00B70306" w:rsidRDefault="00B70306" w:rsidP="00B70306">
      <w:pPr>
        <w:pStyle w:val="ee"/>
        <w:rPr>
          <w:rFonts w:hint="eastAsia"/>
          <w:sz w:val="21"/>
          <w:szCs w:val="21"/>
        </w:rPr>
      </w:pPr>
      <w:r w:rsidRPr="00B70306">
        <w:rPr>
          <w:rFonts w:hint="eastAsia"/>
          <w:sz w:val="21"/>
          <w:szCs w:val="21"/>
        </w:rPr>
        <w:lastRenderedPageBreak/>
        <w:t xml:space="preserve">第九条 建设工程实行总包和分包的，由总包单位负责施工现场的统一管理，监督 检查分包单位的施工现场活动。分包单位应当在总包单位的统一管理下，在其分包范围 内建立施工现场管理责任制，并组织实施。 总包单位可以受建设单位的委托，负责协调该施工现场内由建设单位直接发包的其 他单位的施工现场活动。 </w:t>
      </w:r>
    </w:p>
    <w:p w:rsidR="00B70306" w:rsidRPr="00B70306" w:rsidRDefault="00B70306" w:rsidP="00B70306">
      <w:pPr>
        <w:pStyle w:val="ee"/>
        <w:rPr>
          <w:rFonts w:hint="eastAsia"/>
          <w:sz w:val="21"/>
          <w:szCs w:val="21"/>
        </w:rPr>
      </w:pPr>
      <w:r w:rsidRPr="00B70306">
        <w:rPr>
          <w:rFonts w:hint="eastAsia"/>
          <w:sz w:val="21"/>
          <w:szCs w:val="21"/>
        </w:rPr>
        <w:t xml:space="preserve">第十条 施工单位必须编制建设工程施工组织设计。建设工程实行总包和分包的， 由总包单位负责编制施工组织设计或者分阶段施工组织设计。分包单位在总包单位的总 </w:t>
      </w:r>
      <w:proofErr w:type="gramStart"/>
      <w:r w:rsidRPr="00B70306">
        <w:rPr>
          <w:rFonts w:hint="eastAsia"/>
          <w:sz w:val="21"/>
          <w:szCs w:val="21"/>
        </w:rPr>
        <w:t>体部署</w:t>
      </w:r>
      <w:proofErr w:type="gramEnd"/>
      <w:r w:rsidRPr="00B70306">
        <w:rPr>
          <w:rFonts w:hint="eastAsia"/>
          <w:sz w:val="21"/>
          <w:szCs w:val="21"/>
        </w:rPr>
        <w:t xml:space="preserve">下，负责编制分包工程的施工组织设计。 施工组织设计按照施工单位隶属关系及工程的性质、规模、技术繁简程度实行分级 审批。具体审批权限由国务院各有关部门和省、自治区、直辖市人民政府建设行政主管 部门规定。 </w:t>
      </w:r>
    </w:p>
    <w:p w:rsidR="00B70306" w:rsidRPr="00B70306" w:rsidRDefault="00B70306" w:rsidP="00B70306">
      <w:pPr>
        <w:pStyle w:val="ee"/>
        <w:rPr>
          <w:rFonts w:hint="eastAsia"/>
          <w:sz w:val="21"/>
          <w:szCs w:val="21"/>
        </w:rPr>
      </w:pPr>
      <w:r w:rsidRPr="00B70306">
        <w:rPr>
          <w:rFonts w:hint="eastAsia"/>
          <w:sz w:val="21"/>
          <w:szCs w:val="21"/>
        </w:rPr>
        <w:t xml:space="preserve">第十一条 施工组织设计应当包括下列主要内容： </w:t>
      </w:r>
    </w:p>
    <w:p w:rsidR="00B70306" w:rsidRPr="00B70306" w:rsidRDefault="00B70306" w:rsidP="00B70306">
      <w:pPr>
        <w:pStyle w:val="ee"/>
        <w:rPr>
          <w:rFonts w:hint="eastAsia"/>
          <w:sz w:val="21"/>
          <w:szCs w:val="21"/>
        </w:rPr>
      </w:pPr>
      <w:r w:rsidRPr="00B70306">
        <w:rPr>
          <w:rFonts w:hint="eastAsia"/>
          <w:sz w:val="21"/>
          <w:szCs w:val="21"/>
        </w:rPr>
        <w:t>（一）工程任务情况；</w:t>
      </w:r>
    </w:p>
    <w:p w:rsidR="00B70306" w:rsidRPr="00B70306" w:rsidRDefault="00B70306" w:rsidP="00B70306">
      <w:pPr>
        <w:pStyle w:val="ee"/>
        <w:rPr>
          <w:rFonts w:hint="eastAsia"/>
          <w:sz w:val="21"/>
          <w:szCs w:val="21"/>
        </w:rPr>
      </w:pPr>
      <w:r w:rsidRPr="00B70306">
        <w:rPr>
          <w:rFonts w:hint="eastAsia"/>
          <w:sz w:val="21"/>
          <w:szCs w:val="21"/>
        </w:rPr>
        <w:t xml:space="preserve">（二）施工总方案、主要施工方法、工程施工进度计划、主要单位工程综合进度计 划和施工力量、机具及部署； </w:t>
      </w:r>
    </w:p>
    <w:p w:rsidR="00B70306" w:rsidRPr="00B70306" w:rsidRDefault="00B70306" w:rsidP="00B70306">
      <w:pPr>
        <w:pStyle w:val="ee"/>
        <w:rPr>
          <w:rFonts w:hint="eastAsia"/>
          <w:sz w:val="21"/>
          <w:szCs w:val="21"/>
        </w:rPr>
      </w:pPr>
      <w:r w:rsidRPr="00B70306">
        <w:rPr>
          <w:rFonts w:hint="eastAsia"/>
          <w:sz w:val="21"/>
          <w:szCs w:val="21"/>
        </w:rPr>
        <w:t xml:space="preserve">（三）施工组织技术措施，包括工程质量、安全防护以及环境污染防护等各种措施 ； </w:t>
      </w:r>
    </w:p>
    <w:p w:rsidR="00B70306" w:rsidRPr="00B70306" w:rsidRDefault="00B70306" w:rsidP="00B70306">
      <w:pPr>
        <w:pStyle w:val="ee"/>
        <w:rPr>
          <w:rFonts w:hint="eastAsia"/>
          <w:sz w:val="21"/>
          <w:szCs w:val="21"/>
        </w:rPr>
      </w:pPr>
      <w:r w:rsidRPr="00B70306">
        <w:rPr>
          <w:rFonts w:hint="eastAsia"/>
          <w:sz w:val="21"/>
          <w:szCs w:val="21"/>
        </w:rPr>
        <w:t>（四）施工总平面布置图；</w:t>
      </w:r>
    </w:p>
    <w:p w:rsidR="00B70306" w:rsidRPr="00B70306" w:rsidRDefault="00B70306" w:rsidP="00B70306">
      <w:pPr>
        <w:pStyle w:val="ee"/>
        <w:rPr>
          <w:rFonts w:hint="eastAsia"/>
          <w:sz w:val="21"/>
          <w:szCs w:val="21"/>
        </w:rPr>
      </w:pPr>
      <w:r w:rsidRPr="00B70306">
        <w:rPr>
          <w:rFonts w:hint="eastAsia"/>
          <w:sz w:val="21"/>
          <w:szCs w:val="21"/>
        </w:rPr>
        <w:t>（五）总包和分包的分工范围及交叉施工部署等。</w:t>
      </w:r>
    </w:p>
    <w:p w:rsidR="00B70306" w:rsidRPr="00B70306" w:rsidRDefault="00B70306" w:rsidP="00B70306">
      <w:pPr>
        <w:pStyle w:val="ee"/>
        <w:rPr>
          <w:rFonts w:hint="eastAsia"/>
          <w:sz w:val="21"/>
          <w:szCs w:val="21"/>
        </w:rPr>
      </w:pPr>
      <w:r w:rsidRPr="00B70306">
        <w:rPr>
          <w:rFonts w:hint="eastAsia"/>
          <w:sz w:val="21"/>
          <w:szCs w:val="21"/>
        </w:rPr>
        <w:t xml:space="preserve">第十二条 建设工程施工必须按照批准的施工组织设计进行。在施工过程中确需对 施工组织设计进行重大修改的，必须报经批准部门同意。 </w:t>
      </w:r>
    </w:p>
    <w:p w:rsidR="00B70306" w:rsidRPr="00B70306" w:rsidRDefault="00B70306" w:rsidP="00B70306">
      <w:pPr>
        <w:pStyle w:val="ee"/>
        <w:rPr>
          <w:rFonts w:hint="eastAsia"/>
          <w:sz w:val="21"/>
          <w:szCs w:val="21"/>
        </w:rPr>
      </w:pPr>
      <w:r w:rsidRPr="00B70306">
        <w:rPr>
          <w:rFonts w:hint="eastAsia"/>
          <w:sz w:val="21"/>
          <w:szCs w:val="21"/>
        </w:rPr>
        <w:t>第十三条 建设工程施工应当在批准的施工场地内组织进行。需要临时征用</w:t>
      </w:r>
      <w:proofErr w:type="gramStart"/>
      <w:r w:rsidRPr="00B70306">
        <w:rPr>
          <w:rFonts w:hint="eastAsia"/>
          <w:sz w:val="21"/>
          <w:szCs w:val="21"/>
        </w:rPr>
        <w:t>施工场</w:t>
      </w:r>
      <w:proofErr w:type="gramEnd"/>
      <w:r w:rsidRPr="00B70306">
        <w:rPr>
          <w:rFonts w:hint="eastAsia"/>
          <w:sz w:val="21"/>
          <w:szCs w:val="21"/>
        </w:rPr>
        <w:t xml:space="preserve"> 地或者临时占用道路的，应当依法办理有关批准手续。 </w:t>
      </w:r>
    </w:p>
    <w:p w:rsidR="00B70306" w:rsidRPr="00B70306" w:rsidRDefault="00B70306" w:rsidP="00B70306">
      <w:pPr>
        <w:pStyle w:val="ee"/>
        <w:rPr>
          <w:rFonts w:hint="eastAsia"/>
          <w:sz w:val="21"/>
          <w:szCs w:val="21"/>
        </w:rPr>
      </w:pPr>
      <w:r w:rsidRPr="00B70306">
        <w:rPr>
          <w:rFonts w:hint="eastAsia"/>
          <w:sz w:val="21"/>
          <w:szCs w:val="21"/>
        </w:rPr>
        <w:t xml:space="preserve">第十四条 由于特殊原因，建设工程需要停止施工两个月以上的，建设单位或施工 单位应当将停工原因及停工时间向当地人民政府建设行政主管部门报告。 </w:t>
      </w:r>
    </w:p>
    <w:p w:rsidR="00B70306" w:rsidRPr="00B70306" w:rsidRDefault="00B70306" w:rsidP="00B70306">
      <w:pPr>
        <w:pStyle w:val="ee"/>
        <w:rPr>
          <w:rFonts w:hint="eastAsia"/>
          <w:sz w:val="21"/>
          <w:szCs w:val="21"/>
        </w:rPr>
      </w:pPr>
      <w:r w:rsidRPr="00B70306">
        <w:rPr>
          <w:rFonts w:hint="eastAsia"/>
          <w:sz w:val="21"/>
          <w:szCs w:val="21"/>
        </w:rPr>
        <w:t>第十五条 建设工程施工中需要进行爆破作业的，必须经上级主管部门审查同意， 并</w:t>
      </w:r>
      <w:proofErr w:type="gramStart"/>
      <w:r w:rsidRPr="00B70306">
        <w:rPr>
          <w:rFonts w:hint="eastAsia"/>
          <w:sz w:val="21"/>
          <w:szCs w:val="21"/>
        </w:rPr>
        <w:t>持说明</w:t>
      </w:r>
      <w:proofErr w:type="gramEnd"/>
      <w:r w:rsidRPr="00B70306">
        <w:rPr>
          <w:rFonts w:hint="eastAsia"/>
          <w:sz w:val="21"/>
          <w:szCs w:val="21"/>
        </w:rPr>
        <w:t xml:space="preserve">使用爆破器材的地点、品名、数量、用途、四邻距离的文件和安全操作规程， 向所在地县、市公安局申请《爆破物品使用许可证》，方可使用。进行爆破作业时，必 须遵守爆破安全规程。 </w:t>
      </w:r>
    </w:p>
    <w:p w:rsidR="00B70306" w:rsidRPr="00B70306" w:rsidRDefault="00B70306" w:rsidP="00B70306">
      <w:pPr>
        <w:pStyle w:val="ee"/>
        <w:rPr>
          <w:rFonts w:hint="eastAsia"/>
          <w:sz w:val="21"/>
          <w:szCs w:val="21"/>
        </w:rPr>
      </w:pPr>
      <w:r w:rsidRPr="00B70306">
        <w:rPr>
          <w:rFonts w:hint="eastAsia"/>
          <w:sz w:val="21"/>
          <w:szCs w:val="21"/>
        </w:rPr>
        <w:t>第十六条 建设工程施工中需要架设临时电网、移动电缆等，施工单位应当向有关 主管部门提出申请，经批准后在有关专业技术人员指导下进行。 施工中需要停水、停电、封路而影响到施工现场周围地区的单位和居民时，必须经 有关主管部门批准，并事先</w:t>
      </w:r>
      <w:proofErr w:type="gramStart"/>
      <w:r w:rsidRPr="00B70306">
        <w:rPr>
          <w:rFonts w:hint="eastAsia"/>
          <w:sz w:val="21"/>
          <w:szCs w:val="21"/>
        </w:rPr>
        <w:t>通告受</w:t>
      </w:r>
      <w:proofErr w:type="gramEnd"/>
      <w:r w:rsidRPr="00B70306">
        <w:rPr>
          <w:rFonts w:hint="eastAsia"/>
          <w:sz w:val="21"/>
          <w:szCs w:val="21"/>
        </w:rPr>
        <w:t xml:space="preserve">影响的单位和居民。 </w:t>
      </w:r>
    </w:p>
    <w:p w:rsidR="00B70306" w:rsidRPr="00B70306" w:rsidRDefault="00B70306" w:rsidP="00B70306">
      <w:pPr>
        <w:pStyle w:val="ee"/>
        <w:rPr>
          <w:rFonts w:hint="eastAsia"/>
          <w:sz w:val="21"/>
          <w:szCs w:val="21"/>
        </w:rPr>
      </w:pPr>
      <w:r w:rsidRPr="00B70306">
        <w:rPr>
          <w:rFonts w:hint="eastAsia"/>
          <w:sz w:val="21"/>
          <w:szCs w:val="21"/>
        </w:rPr>
        <w:t xml:space="preserve">第十七条 施工单位进行地下工程或者基础工程施工时，发现文物、古化石、爆炸 物、电缆等应当暂停施工，保护好现场，并及时向有关部门报告，在按照有关规定处理 后，方可继续施工。 </w:t>
      </w:r>
    </w:p>
    <w:p w:rsidR="00B70306" w:rsidRPr="00B70306" w:rsidRDefault="00B70306" w:rsidP="00B70306">
      <w:pPr>
        <w:pStyle w:val="ee"/>
        <w:rPr>
          <w:rFonts w:hint="eastAsia"/>
          <w:sz w:val="21"/>
          <w:szCs w:val="21"/>
        </w:rPr>
      </w:pPr>
      <w:r w:rsidRPr="00B70306">
        <w:rPr>
          <w:rFonts w:hint="eastAsia"/>
          <w:sz w:val="21"/>
          <w:szCs w:val="21"/>
        </w:rPr>
        <w:lastRenderedPageBreak/>
        <w:t>第十八条 建设工程竣工后，建设单位应当组织设计、施工单位共同编制工程竣工 图，进行工程质量评议，整理各种技术资料，及时完成工程初验，并向有关主管部门提 交竣工验收报告。 单项工程竣工验收合格的，施工单位可以将该单项工程移交建设单位管理。</w:t>
      </w:r>
      <w:proofErr w:type="gramStart"/>
      <w:r w:rsidRPr="00B70306">
        <w:rPr>
          <w:rFonts w:hint="eastAsia"/>
          <w:sz w:val="21"/>
          <w:szCs w:val="21"/>
        </w:rPr>
        <w:t>全部工</w:t>
      </w:r>
      <w:proofErr w:type="gramEnd"/>
      <w:r w:rsidRPr="00B70306">
        <w:rPr>
          <w:rFonts w:hint="eastAsia"/>
          <w:sz w:val="21"/>
          <w:szCs w:val="21"/>
        </w:rPr>
        <w:t xml:space="preserve"> 程验收合格后，施工单位方可解除施工现场的全部管理责任。 </w:t>
      </w:r>
    </w:p>
    <w:p w:rsidR="00B70306" w:rsidRPr="00B70306" w:rsidRDefault="00B70306" w:rsidP="00B70306">
      <w:pPr>
        <w:pStyle w:val="ee"/>
        <w:rPr>
          <w:rFonts w:hint="eastAsia"/>
          <w:sz w:val="21"/>
          <w:szCs w:val="21"/>
        </w:rPr>
      </w:pPr>
      <w:r w:rsidRPr="00B70306">
        <w:rPr>
          <w:rFonts w:hint="eastAsia"/>
          <w:sz w:val="21"/>
          <w:szCs w:val="21"/>
        </w:rPr>
        <w:t xml:space="preserve">第三章 文明施工管理 </w:t>
      </w:r>
    </w:p>
    <w:p w:rsidR="00B70306" w:rsidRPr="00B70306" w:rsidRDefault="00B70306" w:rsidP="00B70306">
      <w:pPr>
        <w:pStyle w:val="ee"/>
        <w:rPr>
          <w:rFonts w:hint="eastAsia"/>
          <w:sz w:val="21"/>
          <w:szCs w:val="21"/>
        </w:rPr>
      </w:pPr>
      <w:r w:rsidRPr="00B70306">
        <w:rPr>
          <w:rFonts w:hint="eastAsia"/>
          <w:sz w:val="21"/>
          <w:szCs w:val="21"/>
        </w:rPr>
        <w:t xml:space="preserve">第十九条 施工单位应当贯彻文明施工的要求，推行现代管理方法，科学组织施工 ，做好施工现场的各项管理工作。 </w:t>
      </w:r>
    </w:p>
    <w:p w:rsidR="00B70306" w:rsidRPr="00B70306" w:rsidRDefault="00B70306" w:rsidP="00B70306">
      <w:pPr>
        <w:pStyle w:val="ee"/>
        <w:rPr>
          <w:rFonts w:hint="eastAsia"/>
          <w:sz w:val="21"/>
          <w:szCs w:val="21"/>
        </w:rPr>
      </w:pPr>
      <w:r w:rsidRPr="00B70306">
        <w:rPr>
          <w:rFonts w:hint="eastAsia"/>
          <w:sz w:val="21"/>
          <w:szCs w:val="21"/>
        </w:rPr>
        <w:t>第二十条 施工单位应当按照施工总平面布置图设置各项临时设施。堆放大宗材料 、成品、半成品和机具设备，不得侵占场内道路及安全防护等设施。 建设工程实行总包和分包的，分包单位确需进行改变施工总平面布置图活动的，应 当先向总包单位提出申请，经总包单</w:t>
      </w:r>
      <w:proofErr w:type="gramStart"/>
      <w:r w:rsidRPr="00B70306">
        <w:rPr>
          <w:rFonts w:hint="eastAsia"/>
          <w:sz w:val="21"/>
          <w:szCs w:val="21"/>
        </w:rPr>
        <w:t>位同意</w:t>
      </w:r>
      <w:proofErr w:type="gramEnd"/>
      <w:r w:rsidRPr="00B70306">
        <w:rPr>
          <w:rFonts w:hint="eastAsia"/>
          <w:sz w:val="21"/>
          <w:szCs w:val="21"/>
        </w:rPr>
        <w:t xml:space="preserve">后方可实施。 </w:t>
      </w:r>
    </w:p>
    <w:p w:rsidR="00B70306" w:rsidRPr="00B70306" w:rsidRDefault="00B70306" w:rsidP="00B70306">
      <w:pPr>
        <w:pStyle w:val="ee"/>
        <w:rPr>
          <w:rFonts w:hint="eastAsia"/>
          <w:sz w:val="21"/>
          <w:szCs w:val="21"/>
        </w:rPr>
      </w:pPr>
      <w:r w:rsidRPr="00B70306">
        <w:rPr>
          <w:rFonts w:hint="eastAsia"/>
          <w:sz w:val="21"/>
          <w:szCs w:val="21"/>
        </w:rPr>
        <w:t xml:space="preserve">第二十一条 施工现场必须设置明显的标牌，标明工程项目名称、建设单位、设计 单位、施工单位、项目经理和施工现场总代表人的姓名、开、竣工日期、施工许可证批 </w:t>
      </w:r>
      <w:proofErr w:type="gramStart"/>
      <w:r w:rsidRPr="00B70306">
        <w:rPr>
          <w:rFonts w:hint="eastAsia"/>
          <w:sz w:val="21"/>
          <w:szCs w:val="21"/>
        </w:rPr>
        <w:t>准文号</w:t>
      </w:r>
      <w:proofErr w:type="gramEnd"/>
      <w:r w:rsidRPr="00B70306">
        <w:rPr>
          <w:rFonts w:hint="eastAsia"/>
          <w:sz w:val="21"/>
          <w:szCs w:val="21"/>
        </w:rPr>
        <w:t xml:space="preserve">等。施工单位负责施工现场标牌的保护工作。 施工现场的主要管理人员在施工现场应当佩戴证明其身份的证卡。 </w:t>
      </w:r>
    </w:p>
    <w:p w:rsidR="00B70306" w:rsidRPr="00B70306" w:rsidRDefault="00B70306" w:rsidP="00B70306">
      <w:pPr>
        <w:pStyle w:val="ee"/>
        <w:rPr>
          <w:rFonts w:hint="eastAsia"/>
          <w:sz w:val="21"/>
          <w:szCs w:val="21"/>
        </w:rPr>
      </w:pPr>
      <w:r w:rsidRPr="00B70306">
        <w:rPr>
          <w:rFonts w:hint="eastAsia"/>
          <w:sz w:val="21"/>
          <w:szCs w:val="21"/>
        </w:rPr>
        <w:t xml:space="preserve">第二十二条 施工现场的用电线路、用电设施的安装和使用必须符合安装规范和安 全操作规程，并按照施工组织设计进行架设，严禁任意拉线接电。施工现场必须设有保 </w:t>
      </w:r>
      <w:proofErr w:type="gramStart"/>
      <w:r w:rsidRPr="00B70306">
        <w:rPr>
          <w:rFonts w:hint="eastAsia"/>
          <w:sz w:val="21"/>
          <w:szCs w:val="21"/>
        </w:rPr>
        <w:t>证施工</w:t>
      </w:r>
      <w:proofErr w:type="gramEnd"/>
      <w:r w:rsidRPr="00B70306">
        <w:rPr>
          <w:rFonts w:hint="eastAsia"/>
          <w:sz w:val="21"/>
          <w:szCs w:val="21"/>
        </w:rPr>
        <w:t xml:space="preserve">安全要求的夜间照明；危险潮湿场所的照明以及手持照明灯具，必须采用符合安 </w:t>
      </w:r>
      <w:proofErr w:type="gramStart"/>
      <w:r w:rsidRPr="00B70306">
        <w:rPr>
          <w:rFonts w:hint="eastAsia"/>
          <w:sz w:val="21"/>
          <w:szCs w:val="21"/>
        </w:rPr>
        <w:t>全要求</w:t>
      </w:r>
      <w:proofErr w:type="gramEnd"/>
      <w:r w:rsidRPr="00B70306">
        <w:rPr>
          <w:rFonts w:hint="eastAsia"/>
          <w:sz w:val="21"/>
          <w:szCs w:val="21"/>
        </w:rPr>
        <w:t xml:space="preserve">的电压。 </w:t>
      </w:r>
    </w:p>
    <w:p w:rsidR="00B70306" w:rsidRPr="00B70306" w:rsidRDefault="00B70306" w:rsidP="00B70306">
      <w:pPr>
        <w:pStyle w:val="ee"/>
        <w:rPr>
          <w:rFonts w:hint="eastAsia"/>
          <w:sz w:val="21"/>
          <w:szCs w:val="21"/>
        </w:rPr>
      </w:pPr>
      <w:r w:rsidRPr="00B70306">
        <w:rPr>
          <w:rFonts w:hint="eastAsia"/>
          <w:sz w:val="21"/>
          <w:szCs w:val="21"/>
        </w:rPr>
        <w:t>第二十三条 施工机械应当按照施工总平面布置</w:t>
      </w:r>
      <w:proofErr w:type="gramStart"/>
      <w:r w:rsidRPr="00B70306">
        <w:rPr>
          <w:rFonts w:hint="eastAsia"/>
          <w:sz w:val="21"/>
          <w:szCs w:val="21"/>
        </w:rPr>
        <w:t>图规定</w:t>
      </w:r>
      <w:proofErr w:type="gramEnd"/>
      <w:r w:rsidRPr="00B70306">
        <w:rPr>
          <w:rFonts w:hint="eastAsia"/>
          <w:sz w:val="21"/>
          <w:szCs w:val="21"/>
        </w:rPr>
        <w:t xml:space="preserve">的位置和线路设置，不得任 意侵占场内道路。施工机械进场的须经过安全检查，经检查合格的方能使用。施工机械 操作人员必须建立机组责任制，并依照有关规定持证上岗，禁止无证人员操作。 </w:t>
      </w:r>
    </w:p>
    <w:p w:rsidR="00B70306" w:rsidRPr="00B70306" w:rsidRDefault="00B70306" w:rsidP="00B70306">
      <w:pPr>
        <w:pStyle w:val="ee"/>
        <w:rPr>
          <w:rFonts w:hint="eastAsia"/>
          <w:sz w:val="21"/>
          <w:szCs w:val="21"/>
        </w:rPr>
      </w:pPr>
      <w:r w:rsidRPr="00B70306">
        <w:rPr>
          <w:rFonts w:hint="eastAsia"/>
          <w:sz w:val="21"/>
          <w:szCs w:val="21"/>
        </w:rPr>
        <w:t xml:space="preserve">第二十四条 施工单位应该保证施工现场道路畅通，排水系统处于良好的使用状态 ；保持场容场貌的整洁，随时清理建筑垃圾。在车辆、行人通行的地方施工，应当设置 </w:t>
      </w:r>
      <w:proofErr w:type="gramStart"/>
      <w:r w:rsidRPr="00B70306">
        <w:rPr>
          <w:rFonts w:hint="eastAsia"/>
          <w:sz w:val="21"/>
          <w:szCs w:val="21"/>
        </w:rPr>
        <w:t>沟井坎</w:t>
      </w:r>
      <w:proofErr w:type="gramEnd"/>
      <w:r w:rsidRPr="00B70306">
        <w:rPr>
          <w:rFonts w:hint="eastAsia"/>
          <w:sz w:val="21"/>
          <w:szCs w:val="21"/>
        </w:rPr>
        <w:t xml:space="preserve">穴覆盖物和施工标志。 </w:t>
      </w:r>
    </w:p>
    <w:p w:rsidR="00B70306" w:rsidRPr="00B70306" w:rsidRDefault="00B70306" w:rsidP="00B70306">
      <w:pPr>
        <w:pStyle w:val="ee"/>
        <w:rPr>
          <w:rFonts w:hint="eastAsia"/>
          <w:sz w:val="21"/>
          <w:szCs w:val="21"/>
        </w:rPr>
      </w:pPr>
      <w:r w:rsidRPr="00B70306">
        <w:rPr>
          <w:rFonts w:hint="eastAsia"/>
          <w:sz w:val="21"/>
          <w:szCs w:val="21"/>
        </w:rPr>
        <w:t xml:space="preserve">第二十五条 施工单位必须执行国家有关安全生产和劳动保护的法规，建立安全生 产责任制，加强规范化管理，进行安全交底、安全教育和安全宣传，严格执行安全技术 方案。施工现场的各种安全设施和劳动保护器具，必须定期进行检查和维护，及时消除 隐患，保证其安全有效。 </w:t>
      </w:r>
    </w:p>
    <w:p w:rsidR="00B70306" w:rsidRPr="00B70306" w:rsidRDefault="00B70306" w:rsidP="00B70306">
      <w:pPr>
        <w:pStyle w:val="ee"/>
        <w:rPr>
          <w:rFonts w:hint="eastAsia"/>
          <w:sz w:val="21"/>
          <w:szCs w:val="21"/>
        </w:rPr>
      </w:pPr>
      <w:r w:rsidRPr="00B70306">
        <w:rPr>
          <w:rFonts w:hint="eastAsia"/>
          <w:sz w:val="21"/>
          <w:szCs w:val="21"/>
        </w:rPr>
        <w:t>第二十六条 施工现场应当设置各</w:t>
      </w:r>
      <w:proofErr w:type="gramStart"/>
      <w:r w:rsidRPr="00B70306">
        <w:rPr>
          <w:rFonts w:hint="eastAsia"/>
          <w:sz w:val="21"/>
          <w:szCs w:val="21"/>
        </w:rPr>
        <w:t>类必要</w:t>
      </w:r>
      <w:proofErr w:type="gramEnd"/>
      <w:r w:rsidRPr="00B70306">
        <w:rPr>
          <w:rFonts w:hint="eastAsia"/>
          <w:sz w:val="21"/>
          <w:szCs w:val="21"/>
        </w:rPr>
        <w:t xml:space="preserve">的职工生活设施，并符合卫生、通风、照 明等要求。职工的膳食、饮水供应等应当符合卫生要求。 </w:t>
      </w:r>
    </w:p>
    <w:p w:rsidR="00B70306" w:rsidRPr="00B70306" w:rsidRDefault="00B70306" w:rsidP="00B70306">
      <w:pPr>
        <w:pStyle w:val="ee"/>
        <w:rPr>
          <w:rFonts w:hint="eastAsia"/>
          <w:sz w:val="21"/>
          <w:szCs w:val="21"/>
        </w:rPr>
      </w:pPr>
      <w:r w:rsidRPr="00B70306">
        <w:rPr>
          <w:rFonts w:hint="eastAsia"/>
          <w:sz w:val="21"/>
          <w:szCs w:val="21"/>
        </w:rPr>
        <w:t xml:space="preserve">第二十七条 建设单位或者施工单位应当做好施工现场安全保卫工作，采取必要的 防盗措施，在现场周边设立围护设施。施工现场在市区的，周围应当设置遮挡围栏，临 街的脚手架也应当设置相应的围护设施。非施工人员不得擅自进入施工现场。 </w:t>
      </w:r>
    </w:p>
    <w:p w:rsidR="00B70306" w:rsidRPr="00B70306" w:rsidRDefault="00B70306" w:rsidP="00B70306">
      <w:pPr>
        <w:pStyle w:val="ee"/>
        <w:rPr>
          <w:rFonts w:hint="eastAsia"/>
          <w:sz w:val="21"/>
          <w:szCs w:val="21"/>
        </w:rPr>
      </w:pPr>
      <w:r w:rsidRPr="00B70306">
        <w:rPr>
          <w:rFonts w:hint="eastAsia"/>
          <w:sz w:val="21"/>
          <w:szCs w:val="21"/>
        </w:rPr>
        <w:lastRenderedPageBreak/>
        <w:t xml:space="preserve">第二十八条 非建设行政主管部门对建设工程施工现场实施监督检查时，应当通过 或者会同当地人民政府建设行政主管部门进行。 </w:t>
      </w:r>
    </w:p>
    <w:p w:rsidR="00B70306" w:rsidRPr="00B70306" w:rsidRDefault="00B70306" w:rsidP="00B70306">
      <w:pPr>
        <w:pStyle w:val="ee"/>
        <w:rPr>
          <w:rFonts w:hint="eastAsia"/>
          <w:sz w:val="21"/>
          <w:szCs w:val="21"/>
        </w:rPr>
      </w:pPr>
      <w:r w:rsidRPr="00B70306">
        <w:rPr>
          <w:rFonts w:hint="eastAsia"/>
          <w:sz w:val="21"/>
          <w:szCs w:val="21"/>
        </w:rPr>
        <w:t xml:space="preserve">第二十九条 施工单位应当严格依照《中华人民共和国消防条例》的规定，在施工 现场建立和执行防火管理制度，设置符合消防要求的消防设施，并保持完好的备用状态 。在容易发生火灾的地区施工或者储存、使用易燃易爆器材时，施工单位应当采取特殊 的消防安全措施。 </w:t>
      </w:r>
    </w:p>
    <w:p w:rsidR="00B70306" w:rsidRPr="00B70306" w:rsidRDefault="00B70306" w:rsidP="00B70306">
      <w:pPr>
        <w:pStyle w:val="ee"/>
        <w:rPr>
          <w:rFonts w:hint="eastAsia"/>
          <w:sz w:val="21"/>
          <w:szCs w:val="21"/>
        </w:rPr>
      </w:pPr>
      <w:r w:rsidRPr="00B70306">
        <w:rPr>
          <w:rFonts w:hint="eastAsia"/>
          <w:sz w:val="21"/>
          <w:szCs w:val="21"/>
        </w:rPr>
        <w:t xml:space="preserve">第三十条 施工现场发生的工程建设重大事故的处理，依照《工程建设重大事故报 告和调查程序规定》执行。 </w:t>
      </w:r>
    </w:p>
    <w:p w:rsidR="00B70306" w:rsidRPr="00B70306" w:rsidRDefault="00B70306" w:rsidP="00B70306">
      <w:pPr>
        <w:pStyle w:val="ee"/>
        <w:rPr>
          <w:rFonts w:hint="eastAsia"/>
          <w:sz w:val="21"/>
          <w:szCs w:val="21"/>
        </w:rPr>
      </w:pPr>
      <w:r w:rsidRPr="00B70306">
        <w:rPr>
          <w:rFonts w:hint="eastAsia"/>
          <w:sz w:val="21"/>
          <w:szCs w:val="21"/>
        </w:rPr>
        <w:t xml:space="preserve">第四章 环境管理 </w:t>
      </w:r>
    </w:p>
    <w:p w:rsidR="00B70306" w:rsidRPr="00B70306" w:rsidRDefault="00B70306" w:rsidP="00B70306">
      <w:pPr>
        <w:pStyle w:val="ee"/>
        <w:rPr>
          <w:rFonts w:hint="eastAsia"/>
          <w:sz w:val="21"/>
          <w:szCs w:val="21"/>
        </w:rPr>
      </w:pPr>
      <w:r w:rsidRPr="00B70306">
        <w:rPr>
          <w:rFonts w:hint="eastAsia"/>
          <w:sz w:val="21"/>
          <w:szCs w:val="21"/>
        </w:rPr>
        <w:t xml:space="preserve">第三十一条 施工单位应当遵守国家有关环境保护的法律规定，采取措施控制施工 现场的各种粉尘、废气、废水、固体废弃物以及噪声、振动对环境的污染和危害。 </w:t>
      </w:r>
    </w:p>
    <w:p w:rsidR="00B70306" w:rsidRPr="00B70306" w:rsidRDefault="00B70306" w:rsidP="00B70306">
      <w:pPr>
        <w:pStyle w:val="ee"/>
        <w:rPr>
          <w:rFonts w:hint="eastAsia"/>
          <w:sz w:val="21"/>
          <w:szCs w:val="21"/>
        </w:rPr>
      </w:pPr>
      <w:r w:rsidRPr="00B70306">
        <w:rPr>
          <w:rFonts w:hint="eastAsia"/>
          <w:sz w:val="21"/>
          <w:szCs w:val="21"/>
        </w:rPr>
        <w:t xml:space="preserve">第三十二条 施工单位应当采取下列防止环境污染的措施： </w:t>
      </w:r>
    </w:p>
    <w:p w:rsidR="00B70306" w:rsidRPr="00B70306" w:rsidRDefault="00B70306" w:rsidP="00B70306">
      <w:pPr>
        <w:pStyle w:val="ee"/>
        <w:rPr>
          <w:rFonts w:hint="eastAsia"/>
          <w:sz w:val="21"/>
          <w:szCs w:val="21"/>
        </w:rPr>
      </w:pPr>
      <w:r w:rsidRPr="00B70306">
        <w:rPr>
          <w:rFonts w:hint="eastAsia"/>
          <w:sz w:val="21"/>
          <w:szCs w:val="21"/>
        </w:rPr>
        <w:t>（一）妥善处理泥浆水，未经处理不得直接排入城市排水设施和河流；</w:t>
      </w:r>
    </w:p>
    <w:p w:rsidR="00B70306" w:rsidRPr="00B70306" w:rsidRDefault="00B70306" w:rsidP="00B70306">
      <w:pPr>
        <w:pStyle w:val="ee"/>
        <w:rPr>
          <w:rFonts w:hint="eastAsia"/>
          <w:sz w:val="21"/>
          <w:szCs w:val="21"/>
        </w:rPr>
      </w:pPr>
      <w:r w:rsidRPr="00B70306">
        <w:rPr>
          <w:rFonts w:hint="eastAsia"/>
          <w:sz w:val="21"/>
          <w:szCs w:val="21"/>
        </w:rPr>
        <w:t xml:space="preserve">（二）除设有符合规定的装置外，不得在施工现场熔融沥青或者焚烧油毡、油漆以 及其他会产生有毒有害烟尘和恶臭气体的物质； </w:t>
      </w:r>
    </w:p>
    <w:p w:rsidR="00B70306" w:rsidRPr="00B70306" w:rsidRDefault="00B70306" w:rsidP="00B70306">
      <w:pPr>
        <w:pStyle w:val="ee"/>
        <w:rPr>
          <w:rFonts w:hint="eastAsia"/>
          <w:sz w:val="21"/>
          <w:szCs w:val="21"/>
        </w:rPr>
      </w:pPr>
      <w:r w:rsidRPr="00B70306">
        <w:rPr>
          <w:rFonts w:hint="eastAsia"/>
          <w:sz w:val="21"/>
          <w:szCs w:val="21"/>
        </w:rPr>
        <w:t>（三）使用密封式的圈</w:t>
      </w:r>
      <w:proofErr w:type="gramStart"/>
      <w:r w:rsidRPr="00B70306">
        <w:rPr>
          <w:rFonts w:hint="eastAsia"/>
          <w:sz w:val="21"/>
          <w:szCs w:val="21"/>
        </w:rPr>
        <w:t>筒或者</w:t>
      </w:r>
      <w:proofErr w:type="gramEnd"/>
      <w:r w:rsidRPr="00B70306">
        <w:rPr>
          <w:rFonts w:hint="eastAsia"/>
          <w:sz w:val="21"/>
          <w:szCs w:val="21"/>
        </w:rPr>
        <w:t>采取其他措施处理高空废弃物；</w:t>
      </w:r>
    </w:p>
    <w:p w:rsidR="00B70306" w:rsidRPr="00B70306" w:rsidRDefault="00B70306" w:rsidP="00B70306">
      <w:pPr>
        <w:pStyle w:val="ee"/>
        <w:rPr>
          <w:rFonts w:hint="eastAsia"/>
          <w:sz w:val="21"/>
          <w:szCs w:val="21"/>
        </w:rPr>
      </w:pPr>
      <w:r w:rsidRPr="00B70306">
        <w:rPr>
          <w:rFonts w:hint="eastAsia"/>
          <w:sz w:val="21"/>
          <w:szCs w:val="21"/>
        </w:rPr>
        <w:t>（四）采取有效措施控制施工过程中的扬尘；</w:t>
      </w:r>
    </w:p>
    <w:p w:rsidR="00B70306" w:rsidRPr="00B70306" w:rsidRDefault="00B70306" w:rsidP="00B70306">
      <w:pPr>
        <w:pStyle w:val="ee"/>
        <w:rPr>
          <w:rFonts w:hint="eastAsia"/>
          <w:sz w:val="21"/>
          <w:szCs w:val="21"/>
        </w:rPr>
      </w:pPr>
      <w:r w:rsidRPr="00B70306">
        <w:rPr>
          <w:rFonts w:hint="eastAsia"/>
          <w:sz w:val="21"/>
          <w:szCs w:val="21"/>
        </w:rPr>
        <w:t>（五）禁止将有毒有害废弃物用作土方回填；</w:t>
      </w:r>
    </w:p>
    <w:p w:rsidR="00B70306" w:rsidRPr="00B70306" w:rsidRDefault="00B70306" w:rsidP="00B70306">
      <w:pPr>
        <w:pStyle w:val="ee"/>
        <w:rPr>
          <w:rFonts w:hint="eastAsia"/>
          <w:sz w:val="21"/>
          <w:szCs w:val="21"/>
        </w:rPr>
      </w:pPr>
      <w:r w:rsidRPr="00B70306">
        <w:rPr>
          <w:rFonts w:hint="eastAsia"/>
          <w:sz w:val="21"/>
          <w:szCs w:val="21"/>
        </w:rPr>
        <w:t>（六）对产生噪声、振动的施工机械，应采取有效控制措施，减轻噪声扰民。</w:t>
      </w:r>
    </w:p>
    <w:p w:rsidR="00B70306" w:rsidRPr="00B70306" w:rsidRDefault="00B70306" w:rsidP="00B70306">
      <w:pPr>
        <w:pStyle w:val="ee"/>
        <w:rPr>
          <w:rFonts w:hint="eastAsia"/>
          <w:sz w:val="21"/>
          <w:szCs w:val="21"/>
        </w:rPr>
      </w:pPr>
      <w:r w:rsidRPr="00B70306">
        <w:rPr>
          <w:rFonts w:hint="eastAsia"/>
          <w:sz w:val="21"/>
          <w:szCs w:val="21"/>
        </w:rPr>
        <w:t xml:space="preserve">第三十三条 建设工程施工由于受技术、经济条件限制，对环境的污染不能控制在 规定范围内的，建设单位应当会同施工单位事先报请当地人民政府建设行政主管部门和 环境行政主管部门批准。 </w:t>
      </w:r>
    </w:p>
    <w:p w:rsidR="00B70306" w:rsidRPr="00B70306" w:rsidRDefault="00B70306" w:rsidP="00B70306">
      <w:pPr>
        <w:pStyle w:val="ee"/>
        <w:rPr>
          <w:rFonts w:hint="eastAsia"/>
          <w:sz w:val="21"/>
          <w:szCs w:val="21"/>
        </w:rPr>
      </w:pPr>
      <w:r w:rsidRPr="00B70306">
        <w:rPr>
          <w:rFonts w:hint="eastAsia"/>
          <w:sz w:val="21"/>
          <w:szCs w:val="21"/>
        </w:rPr>
        <w:t xml:space="preserve">第五章 罚 则 </w:t>
      </w:r>
    </w:p>
    <w:p w:rsidR="00B70306" w:rsidRPr="00B70306" w:rsidRDefault="00B70306" w:rsidP="00B70306">
      <w:pPr>
        <w:pStyle w:val="ee"/>
        <w:rPr>
          <w:rFonts w:hint="eastAsia"/>
          <w:sz w:val="21"/>
          <w:szCs w:val="21"/>
        </w:rPr>
      </w:pPr>
      <w:r w:rsidRPr="00B70306">
        <w:rPr>
          <w:rFonts w:hint="eastAsia"/>
          <w:sz w:val="21"/>
          <w:szCs w:val="21"/>
        </w:rPr>
        <w:t xml:space="preserve">第三十四条 违反本规定，有下列行为之一的，由县级以上地方人民政府建设行政 主管部门根据情节轻重，给予警告、通报批评、责令限期改正、责令停止施工整顿、吊 </w:t>
      </w:r>
      <w:proofErr w:type="gramStart"/>
      <w:r w:rsidRPr="00B70306">
        <w:rPr>
          <w:rFonts w:hint="eastAsia"/>
          <w:sz w:val="21"/>
          <w:szCs w:val="21"/>
        </w:rPr>
        <w:t>销施工</w:t>
      </w:r>
      <w:proofErr w:type="gramEnd"/>
      <w:r w:rsidRPr="00B70306">
        <w:rPr>
          <w:rFonts w:hint="eastAsia"/>
          <w:sz w:val="21"/>
          <w:szCs w:val="21"/>
        </w:rPr>
        <w:t xml:space="preserve">许可证，并可处以罚款： </w:t>
      </w:r>
    </w:p>
    <w:p w:rsidR="00B70306" w:rsidRPr="00B70306" w:rsidRDefault="00B70306" w:rsidP="00B70306">
      <w:pPr>
        <w:pStyle w:val="ee"/>
        <w:rPr>
          <w:rFonts w:hint="eastAsia"/>
          <w:sz w:val="21"/>
          <w:szCs w:val="21"/>
        </w:rPr>
      </w:pPr>
      <w:r w:rsidRPr="00B70306">
        <w:rPr>
          <w:rFonts w:hint="eastAsia"/>
          <w:sz w:val="21"/>
          <w:szCs w:val="21"/>
        </w:rPr>
        <w:t>（一）未取得施工许可证而擅自开工的；</w:t>
      </w:r>
    </w:p>
    <w:p w:rsidR="00B70306" w:rsidRPr="00B70306" w:rsidRDefault="00B70306" w:rsidP="00B70306">
      <w:pPr>
        <w:pStyle w:val="ee"/>
        <w:rPr>
          <w:rFonts w:hint="eastAsia"/>
          <w:sz w:val="21"/>
          <w:szCs w:val="21"/>
        </w:rPr>
      </w:pPr>
      <w:r w:rsidRPr="00B70306">
        <w:rPr>
          <w:rFonts w:hint="eastAsia"/>
          <w:sz w:val="21"/>
          <w:szCs w:val="21"/>
        </w:rPr>
        <w:t>（二）施工现场的安全设施不符合规定或者管理不善的；</w:t>
      </w:r>
    </w:p>
    <w:p w:rsidR="00B70306" w:rsidRPr="00B70306" w:rsidRDefault="00B70306" w:rsidP="00B70306">
      <w:pPr>
        <w:pStyle w:val="ee"/>
        <w:rPr>
          <w:rFonts w:hint="eastAsia"/>
          <w:sz w:val="21"/>
          <w:szCs w:val="21"/>
        </w:rPr>
      </w:pPr>
      <w:r w:rsidRPr="00B70306">
        <w:rPr>
          <w:rFonts w:hint="eastAsia"/>
          <w:sz w:val="21"/>
          <w:szCs w:val="21"/>
        </w:rPr>
        <w:t>（三）施工现场的生活设施不符合卫生要求的；</w:t>
      </w:r>
    </w:p>
    <w:p w:rsidR="00B70306" w:rsidRPr="00B70306" w:rsidRDefault="00B70306" w:rsidP="00B70306">
      <w:pPr>
        <w:pStyle w:val="ee"/>
        <w:rPr>
          <w:rFonts w:hint="eastAsia"/>
          <w:sz w:val="21"/>
          <w:szCs w:val="21"/>
        </w:rPr>
      </w:pPr>
      <w:r w:rsidRPr="00B70306">
        <w:rPr>
          <w:rFonts w:hint="eastAsia"/>
          <w:sz w:val="21"/>
          <w:szCs w:val="21"/>
        </w:rPr>
        <w:lastRenderedPageBreak/>
        <w:t>（四）施工现场管理混乱，不符合保卫、场容等管理要求的；</w:t>
      </w:r>
    </w:p>
    <w:p w:rsidR="00B70306" w:rsidRPr="00B70306" w:rsidRDefault="00B70306" w:rsidP="00B70306">
      <w:pPr>
        <w:pStyle w:val="ee"/>
        <w:rPr>
          <w:rFonts w:hint="eastAsia"/>
          <w:sz w:val="21"/>
          <w:szCs w:val="21"/>
        </w:rPr>
      </w:pPr>
      <w:r w:rsidRPr="00B70306">
        <w:rPr>
          <w:rFonts w:hint="eastAsia"/>
          <w:sz w:val="21"/>
          <w:szCs w:val="21"/>
        </w:rPr>
        <w:t>（五）其他违反本规定的行为。</w:t>
      </w:r>
    </w:p>
    <w:p w:rsidR="00B70306" w:rsidRPr="00B70306" w:rsidRDefault="00B70306" w:rsidP="00B70306">
      <w:pPr>
        <w:pStyle w:val="ee"/>
        <w:rPr>
          <w:rFonts w:hint="eastAsia"/>
          <w:sz w:val="21"/>
          <w:szCs w:val="21"/>
        </w:rPr>
      </w:pPr>
      <w:r w:rsidRPr="00B70306">
        <w:rPr>
          <w:rFonts w:hint="eastAsia"/>
          <w:sz w:val="21"/>
          <w:szCs w:val="21"/>
        </w:rPr>
        <w:t xml:space="preserve">第三十五条 违反本规定，构成治安管理处罚的，由公安机关依照《中华人民共和 国治安管理处罚条例》处罚；构成犯罪的，由司法机关依法追究其刑事责任。 </w:t>
      </w:r>
    </w:p>
    <w:p w:rsidR="00B70306" w:rsidRPr="00B70306" w:rsidRDefault="00B70306" w:rsidP="00B70306">
      <w:pPr>
        <w:pStyle w:val="ee"/>
        <w:rPr>
          <w:rFonts w:hint="eastAsia"/>
          <w:sz w:val="21"/>
          <w:szCs w:val="21"/>
        </w:rPr>
      </w:pPr>
      <w:r w:rsidRPr="00B70306">
        <w:rPr>
          <w:rFonts w:hint="eastAsia"/>
          <w:sz w:val="21"/>
          <w:szCs w:val="21"/>
        </w:rPr>
        <w:t>第三十六条 当事人对行政处罚决定不服的，可以在接到处罚通知之日起十五日内 ，向</w:t>
      </w:r>
      <w:proofErr w:type="gramStart"/>
      <w:r w:rsidRPr="00B70306">
        <w:rPr>
          <w:rFonts w:hint="eastAsia"/>
          <w:sz w:val="21"/>
          <w:szCs w:val="21"/>
        </w:rPr>
        <w:t>作出</w:t>
      </w:r>
      <w:proofErr w:type="gramEnd"/>
      <w:r w:rsidRPr="00B70306">
        <w:rPr>
          <w:rFonts w:hint="eastAsia"/>
          <w:sz w:val="21"/>
          <w:szCs w:val="21"/>
        </w:rPr>
        <w:t>处罚决定机关的上一级机关申请复议，对复议决定不服的，可以在接到复议决 定之日起向人民法院起诉；也可以直接向人民法院起诉。逾期不申请复议，也不向人民 法院起诉，又不履行处罚决定的，由</w:t>
      </w:r>
      <w:proofErr w:type="gramStart"/>
      <w:r w:rsidRPr="00B70306">
        <w:rPr>
          <w:rFonts w:hint="eastAsia"/>
          <w:sz w:val="21"/>
          <w:szCs w:val="21"/>
        </w:rPr>
        <w:t>作出</w:t>
      </w:r>
      <w:proofErr w:type="gramEnd"/>
      <w:r w:rsidRPr="00B70306">
        <w:rPr>
          <w:rFonts w:hint="eastAsia"/>
          <w:sz w:val="21"/>
          <w:szCs w:val="21"/>
        </w:rPr>
        <w:t xml:space="preserve">处罚决定的机关申请人民法院强制执行。 对治安管理处罚不服的，依照《中华人民共和国治安管理处罚条例》的规定处理。 </w:t>
      </w:r>
    </w:p>
    <w:p w:rsidR="00B70306" w:rsidRPr="00B70306" w:rsidRDefault="00B70306" w:rsidP="00B70306">
      <w:pPr>
        <w:pStyle w:val="ee"/>
        <w:rPr>
          <w:rFonts w:hint="eastAsia"/>
          <w:sz w:val="21"/>
          <w:szCs w:val="21"/>
        </w:rPr>
      </w:pPr>
      <w:r w:rsidRPr="00B70306">
        <w:rPr>
          <w:rFonts w:hint="eastAsia"/>
          <w:sz w:val="21"/>
          <w:szCs w:val="21"/>
        </w:rPr>
        <w:t xml:space="preserve">第六章 附 则 </w:t>
      </w:r>
    </w:p>
    <w:p w:rsidR="00B70306" w:rsidRPr="00B70306" w:rsidRDefault="00B70306" w:rsidP="00B70306">
      <w:pPr>
        <w:pStyle w:val="ee"/>
        <w:rPr>
          <w:rFonts w:hint="eastAsia"/>
          <w:sz w:val="21"/>
          <w:szCs w:val="21"/>
        </w:rPr>
      </w:pPr>
      <w:r w:rsidRPr="00B70306">
        <w:rPr>
          <w:rFonts w:hint="eastAsia"/>
          <w:sz w:val="21"/>
          <w:szCs w:val="21"/>
        </w:rPr>
        <w:t xml:space="preserve">第三十七条 国务院各有关部门和省、自治区、直辖市人民政府建设行政主管部门 可以根据本规定制定实施细则。 </w:t>
      </w:r>
    </w:p>
    <w:p w:rsidR="00B70306" w:rsidRPr="00B70306" w:rsidRDefault="00B70306" w:rsidP="00B70306">
      <w:pPr>
        <w:pStyle w:val="ee"/>
        <w:rPr>
          <w:rFonts w:hint="eastAsia"/>
          <w:sz w:val="21"/>
          <w:szCs w:val="21"/>
        </w:rPr>
      </w:pPr>
      <w:r w:rsidRPr="00B70306">
        <w:rPr>
          <w:rFonts w:hint="eastAsia"/>
          <w:sz w:val="21"/>
          <w:szCs w:val="21"/>
        </w:rPr>
        <w:t xml:space="preserve">第三十八条 本规定由国务院建设行政主管部门负责解释。 </w:t>
      </w:r>
    </w:p>
    <w:p w:rsidR="00B70306" w:rsidRPr="00B70306" w:rsidRDefault="00B70306" w:rsidP="00B70306">
      <w:pPr>
        <w:pStyle w:val="ee"/>
        <w:rPr>
          <w:rFonts w:hint="eastAsia"/>
          <w:sz w:val="21"/>
          <w:szCs w:val="21"/>
        </w:rPr>
      </w:pPr>
      <w:r w:rsidRPr="00B70306">
        <w:rPr>
          <w:rFonts w:hint="eastAsia"/>
          <w:sz w:val="21"/>
          <w:szCs w:val="21"/>
        </w:rPr>
        <w:t>第三十九条 本规定自一九九二年一月一日起施行。原国家建工总局一九八一年五 月十一日发布的《关于施工管理的若干规定》与本规定相抵触的，按照本规定执行。</w:t>
      </w:r>
    </w:p>
    <w:p w:rsidR="00AE5AB2" w:rsidRPr="00B70306" w:rsidRDefault="00AE5AB2"/>
    <w:sectPr w:rsidR="00AE5AB2" w:rsidRPr="00B70306" w:rsidSect="00AE5A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6E" w:rsidRDefault="00CE186E" w:rsidP="00B70306">
      <w:r>
        <w:separator/>
      </w:r>
    </w:p>
  </w:endnote>
  <w:endnote w:type="continuationSeparator" w:id="0">
    <w:p w:rsidR="00CE186E" w:rsidRDefault="00CE186E" w:rsidP="00B70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6E" w:rsidRDefault="00CE186E" w:rsidP="00B70306">
      <w:r>
        <w:separator/>
      </w:r>
    </w:p>
  </w:footnote>
  <w:footnote w:type="continuationSeparator" w:id="0">
    <w:p w:rsidR="00CE186E" w:rsidRDefault="00CE186E" w:rsidP="00B70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306"/>
    <w:rsid w:val="00AE5AB2"/>
    <w:rsid w:val="00B70306"/>
    <w:rsid w:val="00CE1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0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0306"/>
    <w:rPr>
      <w:sz w:val="18"/>
      <w:szCs w:val="18"/>
    </w:rPr>
  </w:style>
  <w:style w:type="paragraph" w:styleId="a4">
    <w:name w:val="footer"/>
    <w:basedOn w:val="a"/>
    <w:link w:val="Char0"/>
    <w:uiPriority w:val="99"/>
    <w:semiHidden/>
    <w:unhideWhenUsed/>
    <w:rsid w:val="00B703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0306"/>
    <w:rPr>
      <w:sz w:val="18"/>
      <w:szCs w:val="18"/>
    </w:rPr>
  </w:style>
  <w:style w:type="paragraph" w:customStyle="1" w:styleId="bb">
    <w:name w:val="bb"/>
    <w:basedOn w:val="a"/>
    <w:rsid w:val="00B70306"/>
    <w:pPr>
      <w:widowControl/>
      <w:spacing w:before="100" w:beforeAutospacing="1" w:after="100" w:afterAutospacing="1"/>
      <w:jc w:val="left"/>
    </w:pPr>
    <w:rPr>
      <w:rFonts w:ascii="宋体" w:eastAsia="宋体" w:hAnsi="宋体" w:cs="宋体"/>
      <w:b/>
      <w:bCs/>
      <w:color w:val="990000"/>
      <w:kern w:val="0"/>
      <w:szCs w:val="21"/>
    </w:rPr>
  </w:style>
  <w:style w:type="paragraph" w:customStyle="1" w:styleId="ee">
    <w:name w:val="ee"/>
    <w:basedOn w:val="a"/>
    <w:rsid w:val="00B703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3328855">
      <w:bodyDiv w:val="1"/>
      <w:marLeft w:val="0"/>
      <w:marRight w:val="0"/>
      <w:marTop w:val="0"/>
      <w:marBottom w:val="0"/>
      <w:divBdr>
        <w:top w:val="none" w:sz="0" w:space="0" w:color="auto"/>
        <w:left w:val="none" w:sz="0" w:space="0" w:color="auto"/>
        <w:bottom w:val="none" w:sz="0" w:space="0" w:color="auto"/>
        <w:right w:val="none" w:sz="0" w:space="0" w:color="auto"/>
      </w:divBdr>
      <w:divsChild>
        <w:div w:id="147333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3599</Characters>
  <Application>Microsoft Office Word</Application>
  <DocSecurity>0</DocSecurity>
  <Lines>29</Lines>
  <Paragraphs>8</Paragraphs>
  <ScaleCrop>false</ScaleCrop>
  <Company>SJTU</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Luxj</dc:creator>
  <cp:keywords/>
  <dc:description/>
  <cp:lastModifiedBy>Luxj</cp:lastModifiedBy>
  <cp:revision>2</cp:revision>
  <dcterms:created xsi:type="dcterms:W3CDTF">2012-10-19T03:25:00Z</dcterms:created>
  <dcterms:modified xsi:type="dcterms:W3CDTF">2012-10-19T03:26:00Z</dcterms:modified>
</cp:coreProperties>
</file>